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6009F54" w:rsidR="00173AAF" w:rsidRDefault="00173AAF" w:rsidP="00173AAF">
      <w:pPr>
        <w:pStyle w:val="ydpa104dbedmsonormal"/>
        <w:jc w:val="center"/>
        <w:rPr>
          <w:color w:val="000000"/>
        </w:rPr>
      </w:pPr>
      <w:r w:rsidRPr="00310C2F">
        <w:rPr>
          <w:color w:val="000000"/>
        </w:rPr>
        <w:t>Daily Devotion #</w:t>
      </w:r>
      <w:r w:rsidR="00691AF6">
        <w:rPr>
          <w:color w:val="000000"/>
        </w:rPr>
        <w:t>1</w:t>
      </w:r>
      <w:r w:rsidR="00911E26">
        <w:rPr>
          <w:color w:val="000000"/>
        </w:rPr>
        <w:t>9</w:t>
      </w:r>
      <w:r w:rsidR="00BC628E">
        <w:rPr>
          <w:color w:val="000000"/>
        </w:rPr>
        <w:t>3</w:t>
      </w:r>
    </w:p>
    <w:p w14:paraId="227B31B0" w14:textId="2371E8A9" w:rsidR="00BC628E" w:rsidRDefault="00696BC6" w:rsidP="00BC628E">
      <w:pPr>
        <w:autoSpaceDE w:val="0"/>
        <w:autoSpaceDN w:val="0"/>
        <w:adjustRightInd w:val="0"/>
        <w:spacing w:before="100" w:after="100"/>
        <w:rPr>
          <w:b/>
          <w:bCs/>
        </w:rPr>
      </w:pPr>
      <w:r>
        <w:rPr>
          <w:b/>
          <w:bCs/>
        </w:rPr>
        <w:t>The Miraculous and the Mundane</w:t>
      </w:r>
    </w:p>
    <w:p w14:paraId="5CC4749F" w14:textId="77777777" w:rsidR="00BC628E" w:rsidRDefault="00BC628E" w:rsidP="00BC628E">
      <w:pPr>
        <w:autoSpaceDE w:val="0"/>
        <w:autoSpaceDN w:val="0"/>
        <w:adjustRightInd w:val="0"/>
        <w:spacing w:before="100" w:after="100"/>
        <w:rPr>
          <w:b/>
          <w:bCs/>
        </w:rPr>
      </w:pPr>
    </w:p>
    <w:p w14:paraId="6A4790E9" w14:textId="496E280F" w:rsidR="00BC628E" w:rsidRPr="00380BEC" w:rsidRDefault="00BC628E" w:rsidP="00BC628E">
      <w:pPr>
        <w:autoSpaceDE w:val="0"/>
        <w:autoSpaceDN w:val="0"/>
        <w:adjustRightInd w:val="0"/>
        <w:spacing w:before="100" w:after="100"/>
        <w:rPr>
          <w:b/>
          <w:bCs/>
        </w:rPr>
      </w:pPr>
      <w:r w:rsidRPr="00380BEC">
        <w:rPr>
          <w:b/>
          <w:bCs/>
        </w:rPr>
        <w:t xml:space="preserve">Luke 2:6 (NASB) </w:t>
      </w:r>
      <w:r w:rsidR="00FB0C26">
        <w:rPr>
          <w:i/>
          <w:iCs/>
          <w:color w:val="000000"/>
          <w:vertAlign w:val="superscript"/>
        </w:rPr>
        <w:t>“</w:t>
      </w:r>
      <w:r w:rsidRPr="00380BEC">
        <w:rPr>
          <w:i/>
          <w:iCs/>
        </w:rPr>
        <w:t>While they were there, the days were completed for her to give birth</w:t>
      </w:r>
      <w:r w:rsidR="00FB0C26">
        <w:rPr>
          <w:i/>
          <w:iCs/>
        </w:rPr>
        <w:t>.”</w:t>
      </w:r>
      <w:r w:rsidRPr="00380BEC">
        <w:t xml:space="preserve"> </w:t>
      </w:r>
      <w:r w:rsidRPr="00380BEC">
        <w:br/>
      </w:r>
    </w:p>
    <w:p w14:paraId="073C627F" w14:textId="56F2BB8F" w:rsidR="00B872F2" w:rsidRDefault="004D7973" w:rsidP="00F239F3">
      <w:r>
        <w:t xml:space="preserve">Some of the most profound </w:t>
      </w:r>
      <w:r w:rsidR="00FF71E1">
        <w:t xml:space="preserve">events </w:t>
      </w:r>
      <w:r w:rsidR="00FB0C26">
        <w:t xml:space="preserve">that </w:t>
      </w:r>
      <w:r w:rsidR="00FF71E1">
        <w:t>take place often go unnoticed. For my wife and me, the birth of our children w</w:t>
      </w:r>
      <w:r w:rsidR="00FB0C26">
        <w:t>as</w:t>
      </w:r>
      <w:r w:rsidR="00FF71E1">
        <w:t xml:space="preserve"> noticed by the family and extended family, but for the most part their entrance into this world was not publicized by the media or written about in the national news. For that matter, unless my wife can remind me, their births were not </w:t>
      </w:r>
      <w:r w:rsidR="00B872F2">
        <w:t xml:space="preserve">recognized even in the local papers. But for </w:t>
      </w:r>
      <w:proofErr w:type="gramStart"/>
      <w:r w:rsidR="00B872F2">
        <w:t>us,  those</w:t>
      </w:r>
      <w:proofErr w:type="gramEnd"/>
      <w:r w:rsidR="00B872F2">
        <w:t xml:space="preserve"> days live in our minds very clearly as some of the most significant days in our lives. </w:t>
      </w:r>
    </w:p>
    <w:p w14:paraId="0E63A05D" w14:textId="77777777" w:rsidR="00B872F2" w:rsidRDefault="00B872F2" w:rsidP="00F239F3"/>
    <w:p w14:paraId="12E4FE47" w14:textId="3CFBAFDA" w:rsidR="00552DE8" w:rsidRDefault="00415328" w:rsidP="00F239F3">
      <w:r>
        <w:t xml:space="preserve">In fact, there are many other days in the lives of </w:t>
      </w:r>
      <w:r w:rsidR="00FB0C26">
        <w:t>children</w:t>
      </w:r>
      <w:r>
        <w:t xml:space="preserve"> that have gone unnoticed by the world. </w:t>
      </w:r>
      <w:r w:rsidR="0016617F">
        <w:t>Their first days in kindergar</w:t>
      </w:r>
      <w:r w:rsidR="00FB0C26">
        <w:t>t</w:t>
      </w:r>
      <w:r w:rsidR="0016617F">
        <w:t xml:space="preserve">en, their first bike rides, their first trips to the dentist, their first days behind the wheel of an automobile and even their graduations from various schools. Not that </w:t>
      </w:r>
      <w:r w:rsidR="00FB0C26">
        <w:t>the</w:t>
      </w:r>
      <w:r w:rsidR="0016617F">
        <w:t xml:space="preserve"> families were unaware of these </w:t>
      </w:r>
      <w:proofErr w:type="gramStart"/>
      <w:r w:rsidR="0016617F">
        <w:t>very significant</w:t>
      </w:r>
      <w:proofErr w:type="gramEnd"/>
      <w:r w:rsidR="0016617F">
        <w:t xml:space="preserve"> events, but the world did not take notice </w:t>
      </w:r>
      <w:r w:rsidR="00552DE8">
        <w:t xml:space="preserve">of them at all. </w:t>
      </w:r>
    </w:p>
    <w:p w14:paraId="526DFEFC" w14:textId="77777777" w:rsidR="00552DE8" w:rsidRDefault="00552DE8" w:rsidP="00F239F3"/>
    <w:p w14:paraId="363ECC79" w14:textId="39123FC8" w:rsidR="0021279B" w:rsidRDefault="00552DE8" w:rsidP="00F239F3">
      <w:r>
        <w:t xml:space="preserve">Yet, to </w:t>
      </w:r>
      <w:r w:rsidR="00FB0C26">
        <w:t>ma</w:t>
      </w:r>
      <w:r w:rsidR="00696BC6">
        <w:t>n</w:t>
      </w:r>
      <w:r w:rsidR="00FB0C26">
        <w:t>y,</w:t>
      </w:r>
      <w:r>
        <w:t xml:space="preserve"> </w:t>
      </w:r>
      <w:r w:rsidR="00FB0C26">
        <w:t>their</w:t>
      </w:r>
      <w:r>
        <w:t xml:space="preserve"> children have grown up to be people </w:t>
      </w:r>
      <w:r w:rsidR="00FB0C26">
        <w:t>who they</w:t>
      </w:r>
      <w:r>
        <w:t xml:space="preserve"> are </w:t>
      </w:r>
      <w:proofErr w:type="gramStart"/>
      <w:r>
        <w:t>very excited</w:t>
      </w:r>
      <w:proofErr w:type="gramEnd"/>
      <w:r>
        <w:t xml:space="preserve"> about</w:t>
      </w:r>
      <w:r w:rsidR="0021279B">
        <w:t xml:space="preserve"> and encouraged by all they have done and are doing. </w:t>
      </w:r>
      <w:r>
        <w:t xml:space="preserve"> </w:t>
      </w:r>
      <w:r w:rsidR="00090143">
        <w:t xml:space="preserve">They have and are making their mark in society and in history as there are grandchildren who will bring more children into the world and so on. </w:t>
      </w:r>
      <w:r w:rsidR="00517DE2">
        <w:t xml:space="preserve">And if it is not children, they are making their mark by loving people and helping to make society a better place for everyone. </w:t>
      </w:r>
      <w:r w:rsidR="00C15F46">
        <w:t xml:space="preserve"> The world doesn’t know them, but they are there, doing their part.</w:t>
      </w:r>
    </w:p>
    <w:p w14:paraId="3C7EF41C" w14:textId="204B2B57" w:rsidR="00C7001C" w:rsidRDefault="00C7001C" w:rsidP="00C7001C">
      <w:pPr>
        <w:pStyle w:val="NormalWeb"/>
      </w:pPr>
      <w:r>
        <w:t xml:space="preserve">When our Lord was born in </w:t>
      </w:r>
      <w:proofErr w:type="spellStart"/>
      <w:r>
        <w:t>Bethleham</w:t>
      </w:r>
      <w:proofErr w:type="spellEnd"/>
      <w:r>
        <w:t>, interestingly, Luke doesn’t mention many of the things that took place</w:t>
      </w:r>
      <w:r w:rsidR="006E6AAB">
        <w:t>.</w:t>
      </w:r>
      <w:r>
        <w:t xml:space="preserve"> For example, </w:t>
      </w:r>
      <w:r w:rsidR="006E6AAB">
        <w:t>he</w:t>
      </w:r>
      <w:r w:rsidR="00AA0CDB">
        <w:t xml:space="preserve"> never tells us how long Joseph and Mary had been in </w:t>
      </w:r>
      <w:proofErr w:type="spellStart"/>
      <w:r w:rsidR="00AA0CDB">
        <w:t>Bethleham</w:t>
      </w:r>
      <w:proofErr w:type="spellEnd"/>
      <w:r w:rsidR="007B2C72">
        <w:t>. He doesn’t tell us if they were still waiting to register. He tells us nothing about where Jesus was born</w:t>
      </w:r>
      <w:r w:rsidR="0030415D">
        <w:t>, except to say that it was not in the inn. He just says</w:t>
      </w:r>
      <w:r w:rsidR="00FB0C26">
        <w:t xml:space="preserve"> that</w:t>
      </w:r>
      <w:r w:rsidR="0030415D">
        <w:t xml:space="preserve"> Mary gave birth to her firstborn </w:t>
      </w:r>
      <w:r w:rsidR="00FB0C26">
        <w:t>s</w:t>
      </w:r>
      <w:r w:rsidR="0030415D">
        <w:t xml:space="preserve">on. </w:t>
      </w:r>
      <w:r w:rsidR="0032404F">
        <w:t xml:space="preserve">We don’t have record of angels appearing as they would later do in the presence of the shepherds. </w:t>
      </w:r>
      <w:r w:rsidR="00462490">
        <w:t>He mentions no trumpets</w:t>
      </w:r>
      <w:r w:rsidR="00FB0C26">
        <w:t xml:space="preserve"> and </w:t>
      </w:r>
      <w:r w:rsidR="00462490">
        <w:t>no heavenly choir</w:t>
      </w:r>
      <w:r w:rsidR="00902C29">
        <w:t xml:space="preserve"> to announce the Savior</w:t>
      </w:r>
      <w:r w:rsidR="00FB0C26">
        <w:t>’s</w:t>
      </w:r>
      <w:r w:rsidR="00902C29">
        <w:t xml:space="preserve"> birth. The only thin</w:t>
      </w:r>
      <w:r w:rsidR="0063737F">
        <w:t>g</w:t>
      </w:r>
      <w:r w:rsidR="00902C29">
        <w:t xml:space="preserve"> </w:t>
      </w:r>
      <w:r w:rsidR="008F078E">
        <w:t>Luke</w:t>
      </w:r>
      <w:r w:rsidR="00902C29">
        <w:t xml:space="preserve"> mentions is that Joseph and Mary were </w:t>
      </w:r>
      <w:r w:rsidR="00515CA9">
        <w:t>alone. No family or friends</w:t>
      </w:r>
      <w:r w:rsidR="0063737F">
        <w:t xml:space="preserve">. </w:t>
      </w:r>
      <w:r w:rsidR="007114D4">
        <w:t xml:space="preserve">No media. No television. Only a young </w:t>
      </w:r>
      <w:r w:rsidR="00FB0C26">
        <w:t>mom</w:t>
      </w:r>
      <w:r w:rsidR="007114D4">
        <w:t xml:space="preserve"> and </w:t>
      </w:r>
      <w:r w:rsidR="00FB0C26">
        <w:t>dad</w:t>
      </w:r>
      <w:r w:rsidR="007114D4">
        <w:t xml:space="preserve"> in very primitive conditions. </w:t>
      </w:r>
    </w:p>
    <w:p w14:paraId="7E0256AE" w14:textId="0AB062CA" w:rsidR="008917FB" w:rsidRDefault="008917FB" w:rsidP="00C7001C">
      <w:pPr>
        <w:pStyle w:val="NormalWeb"/>
      </w:pPr>
      <w:r>
        <w:t xml:space="preserve">Yet this was the most profound </w:t>
      </w:r>
      <w:r w:rsidR="008767CB">
        <w:t>event</w:t>
      </w:r>
      <w:r>
        <w:t xml:space="preserve"> th</w:t>
      </w:r>
      <w:r w:rsidR="00FB0C26">
        <w:t>at has ever happened in the</w:t>
      </w:r>
      <w:r>
        <w:t xml:space="preserve"> world</w:t>
      </w:r>
      <w:r w:rsidR="00FB0C26">
        <w:t xml:space="preserve">. </w:t>
      </w:r>
      <w:proofErr w:type="gramStart"/>
      <w:r>
        <w:t>The</w:t>
      </w:r>
      <w:proofErr w:type="gramEnd"/>
      <w:r>
        <w:t xml:space="preserve"> Lord</w:t>
      </w:r>
      <w:r w:rsidR="0066411F">
        <w:t xml:space="preserve"> took His step from His home in eternity and came to a sinful world that was consumed by</w:t>
      </w:r>
      <w:r w:rsidR="00C34B66">
        <w:t xml:space="preserve"> evil. </w:t>
      </w:r>
      <w:r w:rsidR="0064673B">
        <w:t xml:space="preserve">Why doesn’t Luke mention these other things? The answer is that </w:t>
      </w:r>
      <w:r w:rsidR="00FB0C26">
        <w:t xml:space="preserve">this </w:t>
      </w:r>
      <w:r w:rsidR="0064673B">
        <w:t xml:space="preserve">was not his point in writing his message. His point would be revealed in the person of Jesus </w:t>
      </w:r>
      <w:r w:rsidR="00FB0C26">
        <w:t>as He lived</w:t>
      </w:r>
      <w:r w:rsidR="00696BC6">
        <w:t xml:space="preserve"> </w:t>
      </w:r>
      <w:r w:rsidR="0064673B">
        <w:t xml:space="preserve">on </w:t>
      </w:r>
      <w:r w:rsidR="00696BC6">
        <w:t xml:space="preserve">the </w:t>
      </w:r>
      <w:r w:rsidR="0064673B">
        <w:t>earth</w:t>
      </w:r>
      <w:r w:rsidR="00FB0C26">
        <w:t>.</w:t>
      </w:r>
      <w:r w:rsidR="0064673B">
        <w:t xml:space="preserve"> </w:t>
      </w:r>
    </w:p>
    <w:p w14:paraId="5FFC6036" w14:textId="0A0DBD58" w:rsidR="005F7726" w:rsidRDefault="009F0DD3" w:rsidP="00C7001C">
      <w:pPr>
        <w:pStyle w:val="NormalWeb"/>
      </w:pPr>
      <w:proofErr w:type="gramStart"/>
      <w:r>
        <w:t>So,  w</w:t>
      </w:r>
      <w:r w:rsidR="005F7726">
        <w:t>hat</w:t>
      </w:r>
      <w:proofErr w:type="gramEnd"/>
      <w:r w:rsidR="005F7726">
        <w:t xml:space="preserve"> do you and I understand from this simpl</w:t>
      </w:r>
      <w:r>
        <w:t>e</w:t>
      </w:r>
      <w:r w:rsidR="005F7726">
        <w:t xml:space="preserve"> introduction of our Lord</w:t>
      </w:r>
      <w:r w:rsidR="00FB0C26">
        <w:t>’</w:t>
      </w:r>
      <w:r w:rsidR="00AC62C4">
        <w:t>s entrance</w:t>
      </w:r>
      <w:r w:rsidR="005F7726">
        <w:t xml:space="preserve"> into the world? </w:t>
      </w:r>
      <w:r w:rsidR="0003032B">
        <w:t>It tells us that God</w:t>
      </w:r>
      <w:r w:rsidR="00FB0C26">
        <w:t>’</w:t>
      </w:r>
      <w:r w:rsidR="0003032B">
        <w:t>s work needs no great introduction. All that He does fulfill</w:t>
      </w:r>
      <w:r w:rsidR="00FB0C26">
        <w:t>s</w:t>
      </w:r>
      <w:r w:rsidR="0003032B">
        <w:t xml:space="preserve"> His own purposes</w:t>
      </w:r>
      <w:r w:rsidR="00FB0C26">
        <w:t>,</w:t>
      </w:r>
      <w:r w:rsidR="0003032B">
        <w:t xml:space="preserve"> and we get to be a part of that. </w:t>
      </w:r>
      <w:r w:rsidR="00FB0C26">
        <w:t>W</w:t>
      </w:r>
      <w:r w:rsidR="00300B2C">
        <w:t xml:space="preserve">e </w:t>
      </w:r>
      <w:r w:rsidR="00FB0C26">
        <w:t xml:space="preserve">often </w:t>
      </w:r>
      <w:r w:rsidR="00300B2C">
        <w:t xml:space="preserve">look </w:t>
      </w:r>
      <w:r w:rsidR="00FB0C26">
        <w:t xml:space="preserve">for </w:t>
      </w:r>
      <w:r w:rsidR="00300B2C">
        <w:t>great announcements that He has done something miraculous</w:t>
      </w:r>
      <w:r w:rsidR="00FB0C26">
        <w:t>, b</w:t>
      </w:r>
      <w:r w:rsidR="00300B2C">
        <w:t xml:space="preserve">ut </w:t>
      </w:r>
      <w:proofErr w:type="spellStart"/>
      <w:r w:rsidR="00300B2C">
        <w:t>everyday</w:t>
      </w:r>
      <w:proofErr w:type="spellEnd"/>
      <w:r w:rsidR="00300B2C">
        <w:t xml:space="preserve"> is a miracle. Every event, every breath</w:t>
      </w:r>
      <w:r w:rsidR="00FB0C26">
        <w:t>,</w:t>
      </w:r>
      <w:r w:rsidR="00300B2C">
        <w:t xml:space="preserve"> for that matter</w:t>
      </w:r>
      <w:r w:rsidR="00FB0C26">
        <w:t>,</w:t>
      </w:r>
      <w:r w:rsidR="00300B2C">
        <w:t xml:space="preserve"> is a miracle of God. </w:t>
      </w:r>
      <w:r w:rsidR="00ED3F8F">
        <w:t xml:space="preserve"> </w:t>
      </w:r>
    </w:p>
    <w:p w14:paraId="4E57677F" w14:textId="39CA02FB" w:rsidR="00C15F46" w:rsidRDefault="00FA4458" w:rsidP="002964BE">
      <w:pPr>
        <w:pStyle w:val="NormalWeb"/>
      </w:pPr>
      <w:r>
        <w:t>Perhaps</w:t>
      </w:r>
      <w:r w:rsidR="009972EF">
        <w:t xml:space="preserve"> we should stop </w:t>
      </w:r>
      <w:r w:rsidR="00FB0C26">
        <w:t>and acknowledge the miracle of breath</w:t>
      </w:r>
      <w:r w:rsidR="00696BC6">
        <w:t>, life, and the seemingly ordinary events of life</w:t>
      </w:r>
      <w:r w:rsidR="006D1FE1">
        <w:t xml:space="preserve">. Maybe we should pause </w:t>
      </w:r>
      <w:r w:rsidR="00FB0C26">
        <w:t>and</w:t>
      </w:r>
      <w:r w:rsidR="006D1FE1">
        <w:t xml:space="preserve"> </w:t>
      </w:r>
      <w:r w:rsidR="00696BC6">
        <w:t>acknowledge that</w:t>
      </w:r>
      <w:r w:rsidR="006D1FE1">
        <w:t xml:space="preserve"> God </w:t>
      </w:r>
      <w:proofErr w:type="gramStart"/>
      <w:r w:rsidR="006D1FE1">
        <w:t>doesn’t</w:t>
      </w:r>
      <w:proofErr w:type="gramEnd"/>
      <w:r w:rsidR="006D1FE1">
        <w:t xml:space="preserve"> announce Himself because He doesn’t need to. </w:t>
      </w:r>
      <w:r w:rsidR="00696BC6">
        <w:t>H</w:t>
      </w:r>
      <w:r w:rsidR="006D1FE1">
        <w:t xml:space="preserve">e </w:t>
      </w:r>
      <w:proofErr w:type="gramStart"/>
      <w:r w:rsidR="006D1FE1">
        <w:t>doesn’t</w:t>
      </w:r>
      <w:proofErr w:type="gramEnd"/>
      <w:r w:rsidR="006D1FE1">
        <w:t xml:space="preserve"> need to because He is in everything</w:t>
      </w:r>
      <w:r w:rsidR="00696BC6">
        <w:t xml:space="preserve">.  </w:t>
      </w:r>
      <w:proofErr w:type="gramStart"/>
      <w:r w:rsidR="00696BC6">
        <w:t>God</w:t>
      </w:r>
      <w:proofErr w:type="gramEnd"/>
      <w:r w:rsidR="00696BC6">
        <w:t xml:space="preserve"> is not absent from any events or circumstances.  We are often absent, though, of thanking Him and praising Him for His presence – in the mundane and in the miraculous.  Won’t you stop for a minute and acknowledge Him?  Thank Him and Praise Him for His presence.  </w:t>
      </w:r>
      <w:r w:rsidR="00C7001C">
        <w:br/>
      </w:r>
    </w:p>
    <w:p w14:paraId="36A71E23" w14:textId="77777777" w:rsidR="0021279B" w:rsidRDefault="0021279B" w:rsidP="00F239F3"/>
    <w:p w14:paraId="63D3B00C" w14:textId="2237182C" w:rsidR="004B46C0" w:rsidRPr="00235F4B" w:rsidRDefault="004B46C0" w:rsidP="00F239F3">
      <w:r>
        <w:t xml:space="preserve"> </w:t>
      </w:r>
    </w:p>
    <w:sectPr w:rsidR="004B46C0" w:rsidRPr="00235F4B"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6599" w14:textId="77777777" w:rsidR="00C21610" w:rsidRDefault="00C21610" w:rsidP="003F7F49">
      <w:r>
        <w:separator/>
      </w:r>
    </w:p>
  </w:endnote>
  <w:endnote w:type="continuationSeparator" w:id="0">
    <w:p w14:paraId="3D0E9BF4" w14:textId="77777777" w:rsidR="00C21610" w:rsidRDefault="00C21610" w:rsidP="003F7F49">
      <w:r>
        <w:continuationSeparator/>
      </w:r>
    </w:p>
  </w:endnote>
  <w:endnote w:type="continuationNotice" w:id="1">
    <w:p w14:paraId="30480EC3" w14:textId="77777777" w:rsidR="00C21610" w:rsidRDefault="00C2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A2E5" w14:textId="77777777" w:rsidR="00C21610" w:rsidRDefault="00C21610" w:rsidP="003F7F49">
      <w:r>
        <w:separator/>
      </w:r>
    </w:p>
  </w:footnote>
  <w:footnote w:type="continuationSeparator" w:id="0">
    <w:p w14:paraId="7AECB784" w14:textId="77777777" w:rsidR="00C21610" w:rsidRDefault="00C21610" w:rsidP="003F7F49">
      <w:r>
        <w:continuationSeparator/>
      </w:r>
    </w:p>
  </w:footnote>
  <w:footnote w:type="continuationNotice" w:id="1">
    <w:p w14:paraId="2154E1DE" w14:textId="77777777" w:rsidR="00C21610" w:rsidRDefault="00C21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221"/>
    <w:rsid w:val="0003032B"/>
    <w:rsid w:val="000309F8"/>
    <w:rsid w:val="00030ED6"/>
    <w:rsid w:val="000313CE"/>
    <w:rsid w:val="000315DD"/>
    <w:rsid w:val="00032B8F"/>
    <w:rsid w:val="00032BF6"/>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143"/>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5F8"/>
    <w:rsid w:val="00097706"/>
    <w:rsid w:val="00097ACA"/>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447"/>
    <w:rsid w:val="000C355C"/>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23DE"/>
    <w:rsid w:val="00142435"/>
    <w:rsid w:val="00142F0F"/>
    <w:rsid w:val="0014391E"/>
    <w:rsid w:val="00143DBD"/>
    <w:rsid w:val="00144018"/>
    <w:rsid w:val="00144F38"/>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C4C"/>
    <w:rsid w:val="00197FE6"/>
    <w:rsid w:val="001A0006"/>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CD7"/>
    <w:rsid w:val="001F7ED3"/>
    <w:rsid w:val="001F7F47"/>
    <w:rsid w:val="001F7F48"/>
    <w:rsid w:val="00200191"/>
    <w:rsid w:val="0020055B"/>
    <w:rsid w:val="00200A24"/>
    <w:rsid w:val="00200AA7"/>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53F9"/>
    <w:rsid w:val="002155AB"/>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53BA"/>
    <w:rsid w:val="0028621E"/>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3"/>
    <w:rsid w:val="002A118F"/>
    <w:rsid w:val="002A12D6"/>
    <w:rsid w:val="002A162C"/>
    <w:rsid w:val="002A1710"/>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5BB"/>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FEC"/>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992"/>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45F"/>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5034"/>
    <w:rsid w:val="00465D2A"/>
    <w:rsid w:val="00466642"/>
    <w:rsid w:val="00466718"/>
    <w:rsid w:val="00466C93"/>
    <w:rsid w:val="00466E7B"/>
    <w:rsid w:val="004672B5"/>
    <w:rsid w:val="00467419"/>
    <w:rsid w:val="00467B66"/>
    <w:rsid w:val="00467BA8"/>
    <w:rsid w:val="00470BE6"/>
    <w:rsid w:val="00470F55"/>
    <w:rsid w:val="004718A9"/>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973"/>
    <w:rsid w:val="004D7BFA"/>
    <w:rsid w:val="004D7DC1"/>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DE"/>
    <w:rsid w:val="00513374"/>
    <w:rsid w:val="00513796"/>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3155"/>
    <w:rsid w:val="00543C59"/>
    <w:rsid w:val="00543D4D"/>
    <w:rsid w:val="005443C1"/>
    <w:rsid w:val="005445F6"/>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DAA"/>
    <w:rsid w:val="00575AB4"/>
    <w:rsid w:val="00575C92"/>
    <w:rsid w:val="00576173"/>
    <w:rsid w:val="00576EC0"/>
    <w:rsid w:val="00576F77"/>
    <w:rsid w:val="00577AE9"/>
    <w:rsid w:val="00577B38"/>
    <w:rsid w:val="00577C8D"/>
    <w:rsid w:val="005800A1"/>
    <w:rsid w:val="005801F8"/>
    <w:rsid w:val="0058031A"/>
    <w:rsid w:val="00580452"/>
    <w:rsid w:val="005804EA"/>
    <w:rsid w:val="0058060E"/>
    <w:rsid w:val="00580992"/>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3"/>
    <w:rsid w:val="005C3F0D"/>
    <w:rsid w:val="005C466E"/>
    <w:rsid w:val="005C475F"/>
    <w:rsid w:val="005C4996"/>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B17"/>
    <w:rsid w:val="005F4EAA"/>
    <w:rsid w:val="005F4ED3"/>
    <w:rsid w:val="005F4F3B"/>
    <w:rsid w:val="005F577F"/>
    <w:rsid w:val="005F5AEC"/>
    <w:rsid w:val="005F66C4"/>
    <w:rsid w:val="005F6D96"/>
    <w:rsid w:val="005F6FC1"/>
    <w:rsid w:val="005F7115"/>
    <w:rsid w:val="005F7534"/>
    <w:rsid w:val="005F7726"/>
    <w:rsid w:val="005F7903"/>
    <w:rsid w:val="005F7A3E"/>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89"/>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BC6"/>
    <w:rsid w:val="00696C5F"/>
    <w:rsid w:val="00696EB8"/>
    <w:rsid w:val="00697582"/>
    <w:rsid w:val="00697733"/>
    <w:rsid w:val="0069788E"/>
    <w:rsid w:val="00697A17"/>
    <w:rsid w:val="00697AD7"/>
    <w:rsid w:val="006A00D5"/>
    <w:rsid w:val="006A021F"/>
    <w:rsid w:val="006A056B"/>
    <w:rsid w:val="006A09F1"/>
    <w:rsid w:val="006A0C9F"/>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95A"/>
    <w:rsid w:val="007C6CBB"/>
    <w:rsid w:val="007C6D5A"/>
    <w:rsid w:val="007C7550"/>
    <w:rsid w:val="007C7A54"/>
    <w:rsid w:val="007C7C6F"/>
    <w:rsid w:val="007C7EF6"/>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477"/>
    <w:rsid w:val="007E061D"/>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A09"/>
    <w:rsid w:val="00804E4C"/>
    <w:rsid w:val="00805A84"/>
    <w:rsid w:val="008063BC"/>
    <w:rsid w:val="00806A77"/>
    <w:rsid w:val="00806D24"/>
    <w:rsid w:val="00806E1B"/>
    <w:rsid w:val="008073C9"/>
    <w:rsid w:val="00807502"/>
    <w:rsid w:val="00807C6E"/>
    <w:rsid w:val="00807C91"/>
    <w:rsid w:val="00807CF2"/>
    <w:rsid w:val="00810752"/>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4D17"/>
    <w:rsid w:val="0088510E"/>
    <w:rsid w:val="00885417"/>
    <w:rsid w:val="00885530"/>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7FB"/>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DD3"/>
    <w:rsid w:val="008A6212"/>
    <w:rsid w:val="008A621C"/>
    <w:rsid w:val="008A6652"/>
    <w:rsid w:val="008A6C1F"/>
    <w:rsid w:val="008A738A"/>
    <w:rsid w:val="008A74D9"/>
    <w:rsid w:val="008A7CFE"/>
    <w:rsid w:val="008B0231"/>
    <w:rsid w:val="008B08CE"/>
    <w:rsid w:val="008B09CD"/>
    <w:rsid w:val="008B177B"/>
    <w:rsid w:val="008B17DE"/>
    <w:rsid w:val="008B19AF"/>
    <w:rsid w:val="008B1C8A"/>
    <w:rsid w:val="008B1DA0"/>
    <w:rsid w:val="008B2246"/>
    <w:rsid w:val="008B237E"/>
    <w:rsid w:val="008B2576"/>
    <w:rsid w:val="008B27CE"/>
    <w:rsid w:val="008B2CB6"/>
    <w:rsid w:val="008B3671"/>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1CAB"/>
    <w:rsid w:val="00911E26"/>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A34"/>
    <w:rsid w:val="00985D7D"/>
    <w:rsid w:val="00986055"/>
    <w:rsid w:val="00986208"/>
    <w:rsid w:val="009862D0"/>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3A39"/>
    <w:rsid w:val="009A414A"/>
    <w:rsid w:val="009A45FB"/>
    <w:rsid w:val="009A4E62"/>
    <w:rsid w:val="009A5B04"/>
    <w:rsid w:val="009A5B63"/>
    <w:rsid w:val="009A5DBC"/>
    <w:rsid w:val="009A6605"/>
    <w:rsid w:val="009A6F6C"/>
    <w:rsid w:val="009B0032"/>
    <w:rsid w:val="009B03D8"/>
    <w:rsid w:val="009B069D"/>
    <w:rsid w:val="009B1774"/>
    <w:rsid w:val="009B186A"/>
    <w:rsid w:val="009B1C0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A16"/>
    <w:rsid w:val="00AC2B6D"/>
    <w:rsid w:val="00AC2F48"/>
    <w:rsid w:val="00AC33FD"/>
    <w:rsid w:val="00AC3C74"/>
    <w:rsid w:val="00AC3D5B"/>
    <w:rsid w:val="00AC3DA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1364"/>
    <w:rsid w:val="00AD151A"/>
    <w:rsid w:val="00AD19DC"/>
    <w:rsid w:val="00AD1B48"/>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2945"/>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879"/>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648D"/>
    <w:rsid w:val="00B46A3C"/>
    <w:rsid w:val="00B46D40"/>
    <w:rsid w:val="00B47394"/>
    <w:rsid w:val="00B50D30"/>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F29"/>
    <w:rsid w:val="00B67049"/>
    <w:rsid w:val="00B67265"/>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32"/>
    <w:rsid w:val="00B737D2"/>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69F"/>
    <w:rsid w:val="00BA5336"/>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D00A4"/>
    <w:rsid w:val="00BD0830"/>
    <w:rsid w:val="00BD0BF4"/>
    <w:rsid w:val="00BD0F67"/>
    <w:rsid w:val="00BD0FD0"/>
    <w:rsid w:val="00BD1030"/>
    <w:rsid w:val="00BD1968"/>
    <w:rsid w:val="00BD23C6"/>
    <w:rsid w:val="00BD24ED"/>
    <w:rsid w:val="00BD2B8B"/>
    <w:rsid w:val="00BD2BEA"/>
    <w:rsid w:val="00BD326F"/>
    <w:rsid w:val="00BD330E"/>
    <w:rsid w:val="00BD379C"/>
    <w:rsid w:val="00BD3E15"/>
    <w:rsid w:val="00BD46B8"/>
    <w:rsid w:val="00BD4BD0"/>
    <w:rsid w:val="00BD4DB3"/>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92D"/>
    <w:rsid w:val="00C22D6E"/>
    <w:rsid w:val="00C230DC"/>
    <w:rsid w:val="00C23417"/>
    <w:rsid w:val="00C23512"/>
    <w:rsid w:val="00C24668"/>
    <w:rsid w:val="00C248C3"/>
    <w:rsid w:val="00C248F6"/>
    <w:rsid w:val="00C24A74"/>
    <w:rsid w:val="00C24B6E"/>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2DF9"/>
    <w:rsid w:val="00C32EB2"/>
    <w:rsid w:val="00C3375C"/>
    <w:rsid w:val="00C3393E"/>
    <w:rsid w:val="00C33F58"/>
    <w:rsid w:val="00C340E7"/>
    <w:rsid w:val="00C343A5"/>
    <w:rsid w:val="00C34425"/>
    <w:rsid w:val="00C34480"/>
    <w:rsid w:val="00C345F1"/>
    <w:rsid w:val="00C34ADF"/>
    <w:rsid w:val="00C34B66"/>
    <w:rsid w:val="00C34DFE"/>
    <w:rsid w:val="00C34F6D"/>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1CD"/>
    <w:rsid w:val="00C723BB"/>
    <w:rsid w:val="00C725DA"/>
    <w:rsid w:val="00C725FE"/>
    <w:rsid w:val="00C72A06"/>
    <w:rsid w:val="00C73356"/>
    <w:rsid w:val="00C73444"/>
    <w:rsid w:val="00C7346C"/>
    <w:rsid w:val="00C73E2F"/>
    <w:rsid w:val="00C73EBF"/>
    <w:rsid w:val="00C7408B"/>
    <w:rsid w:val="00C7424B"/>
    <w:rsid w:val="00C74688"/>
    <w:rsid w:val="00C74DCF"/>
    <w:rsid w:val="00C7510A"/>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2EA"/>
    <w:rsid w:val="00C864F5"/>
    <w:rsid w:val="00C865B5"/>
    <w:rsid w:val="00C86DF1"/>
    <w:rsid w:val="00C86E16"/>
    <w:rsid w:val="00C87062"/>
    <w:rsid w:val="00C907DD"/>
    <w:rsid w:val="00C90C88"/>
    <w:rsid w:val="00C919BC"/>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3286"/>
    <w:rsid w:val="00CC3442"/>
    <w:rsid w:val="00CC3F98"/>
    <w:rsid w:val="00CC4190"/>
    <w:rsid w:val="00CC4495"/>
    <w:rsid w:val="00CC486D"/>
    <w:rsid w:val="00CC4EB5"/>
    <w:rsid w:val="00CC4FC0"/>
    <w:rsid w:val="00CC5C9F"/>
    <w:rsid w:val="00CC61EF"/>
    <w:rsid w:val="00CC6BDD"/>
    <w:rsid w:val="00CC71C7"/>
    <w:rsid w:val="00CC766D"/>
    <w:rsid w:val="00CC7CB1"/>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2A"/>
    <w:rsid w:val="00D1013D"/>
    <w:rsid w:val="00D10334"/>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641C"/>
    <w:rsid w:val="00D96755"/>
    <w:rsid w:val="00D967A0"/>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58D"/>
    <w:rsid w:val="00E727D7"/>
    <w:rsid w:val="00E729FF"/>
    <w:rsid w:val="00E72DD4"/>
    <w:rsid w:val="00E7384B"/>
    <w:rsid w:val="00E73F07"/>
    <w:rsid w:val="00E745BB"/>
    <w:rsid w:val="00E746F0"/>
    <w:rsid w:val="00E74EDD"/>
    <w:rsid w:val="00E74FB9"/>
    <w:rsid w:val="00E751D3"/>
    <w:rsid w:val="00E757B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018"/>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008"/>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A65"/>
    <w:rsid w:val="00F900D2"/>
    <w:rsid w:val="00F90A77"/>
    <w:rsid w:val="00F911C1"/>
    <w:rsid w:val="00F91326"/>
    <w:rsid w:val="00F91AEE"/>
    <w:rsid w:val="00F91B4D"/>
    <w:rsid w:val="00F92497"/>
    <w:rsid w:val="00F924FE"/>
    <w:rsid w:val="00F92B44"/>
    <w:rsid w:val="00F936ED"/>
    <w:rsid w:val="00F9383F"/>
    <w:rsid w:val="00F93858"/>
    <w:rsid w:val="00F93A8E"/>
    <w:rsid w:val="00F93B09"/>
    <w:rsid w:val="00F93B20"/>
    <w:rsid w:val="00F93B5E"/>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1E1"/>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9928-428A-4415-95E9-0689E32A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2020-12-05T15:55:00Z</dcterms:created>
  <dcterms:modified xsi:type="dcterms:W3CDTF">2020-12-05T15:55:00Z</dcterms:modified>
</cp:coreProperties>
</file>